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A8" w:rsidRPr="005A7F5A" w:rsidRDefault="002D5EA8" w:rsidP="002D5EA8">
      <w:pPr>
        <w:spacing w:before="80" w:after="0"/>
        <w:jc w:val="center"/>
      </w:pPr>
      <w:r w:rsidRPr="005A7F5A">
        <w:rPr>
          <w:color w:val="000000"/>
        </w:rPr>
        <w:t>ANEXĂ:</w:t>
      </w:r>
    </w:p>
    <w:p w:rsidR="002D5EA8" w:rsidRPr="005A7F5A" w:rsidRDefault="002D5EA8" w:rsidP="002D5EA8">
      <w:pPr>
        <w:spacing w:before="26" w:after="240"/>
      </w:pPr>
      <w:r w:rsidRPr="005A7F5A">
        <w:rPr>
          <w:color w:val="000000"/>
        </w:rPr>
        <w:t>- Anexa nr. I - FAMILIA OCUPAŢIONALĂ DE FUNCŢII BUGETARE "ÎNVĂŢĂMÂNT"</w:t>
      </w:r>
    </w:p>
    <w:p w:rsidR="002D5EA8" w:rsidRPr="005A7F5A" w:rsidRDefault="002D5EA8" w:rsidP="002D5EA8">
      <w:pPr>
        <w:spacing w:before="26" w:after="240"/>
      </w:pPr>
      <w:r w:rsidRPr="005A7F5A">
        <w:rPr>
          <w:color w:val="000000"/>
        </w:rPr>
        <w:t>- Capitolul I lit. A. Salarii de bază pentru funcţiile din învăţământ</w:t>
      </w:r>
    </w:p>
    <w:p w:rsidR="002D5EA8" w:rsidRPr="005A7F5A" w:rsidRDefault="002D5EA8" w:rsidP="002D5EA8">
      <w:pPr>
        <w:spacing w:before="26" w:after="0"/>
        <w:ind w:left="373"/>
      </w:pPr>
    </w:p>
    <w:p w:rsidR="002D5EA8" w:rsidRPr="005A7F5A" w:rsidRDefault="002D5EA8" w:rsidP="002D5EA8">
      <w:pPr>
        <w:spacing w:before="80" w:after="0"/>
        <w:ind w:left="373"/>
        <w:jc w:val="center"/>
      </w:pPr>
      <w:r w:rsidRPr="005A7F5A">
        <w:rPr>
          <w:color w:val="000000"/>
        </w:rPr>
        <w:t>1.Funcţiile de conducere din învăţământul superior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69"/>
        <w:gridCol w:w="3153"/>
        <w:gridCol w:w="1123"/>
        <w:gridCol w:w="1024"/>
        <w:gridCol w:w="1024"/>
        <w:gridCol w:w="1024"/>
        <w:gridCol w:w="1024"/>
      </w:tblGrid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2500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Nr. crt.</w:t>
            </w:r>
          </w:p>
        </w:tc>
        <w:tc>
          <w:tcPr>
            <w:tcW w:w="557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Funcţia</w:t>
            </w:r>
          </w:p>
        </w:tc>
        <w:tc>
          <w:tcPr>
            <w:tcW w:w="157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Nivelul studiilor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Salarii de bază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- lei -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Salarii de bază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- lei -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ianuarie 2024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iunie 2024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</w:t>
            </w:r>
          </w:p>
        </w:tc>
        <w:tc>
          <w:tcPr>
            <w:tcW w:w="55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Rector*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18.222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20.888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19.146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21.887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</w:t>
            </w:r>
          </w:p>
        </w:tc>
        <w:tc>
          <w:tcPr>
            <w:tcW w:w="55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Prorector*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15.879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19.444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16.684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20.374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3</w:t>
            </w:r>
          </w:p>
        </w:tc>
        <w:tc>
          <w:tcPr>
            <w:tcW w:w="55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Director general administrativ al universităţii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15.239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18.962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16.012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19.869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</w:t>
            </w:r>
          </w:p>
        </w:tc>
        <w:tc>
          <w:tcPr>
            <w:tcW w:w="55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Decan*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15.239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18.962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16.012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19.869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</w:t>
            </w:r>
          </w:p>
        </w:tc>
        <w:tc>
          <w:tcPr>
            <w:tcW w:w="55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Prodecan*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14.173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16.847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14.891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17.701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</w:t>
            </w:r>
          </w:p>
        </w:tc>
        <w:tc>
          <w:tcPr>
            <w:tcW w:w="55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Director de departament/director extensie universitara*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14.599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18.479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15.339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19.363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</w:t>
            </w:r>
          </w:p>
        </w:tc>
        <w:tc>
          <w:tcPr>
            <w:tcW w:w="55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Director general adjunct administrativ al universităţii/Director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12.468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15.014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13.100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15.732</w:t>
            </w:r>
          </w:p>
        </w:tc>
      </w:tr>
    </w:tbl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_______</w:t>
      </w:r>
    </w:p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*</w:t>
      </w:r>
      <w:r>
        <w:rPr>
          <w:color w:val="000000"/>
        </w:rPr>
        <w:t xml:space="preserve">) </w:t>
      </w:r>
      <w:r w:rsidRPr="005A7F5A">
        <w:rPr>
          <w:color w:val="000000"/>
        </w:rPr>
        <w:t xml:space="preserve"> Pentru cadrele didactice, salariile de bază cuprind şi salariul de bază aferent unei norme didactice.</w:t>
      </w:r>
    </w:p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NOTE:</w:t>
      </w:r>
    </w:p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1.Salarizarea preşedintelui Senatului universitar se face la nivel de rector.</w:t>
      </w:r>
    </w:p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2.Stabilirea salariului de bază se face prin hotărârea conducerii, potrivit Cartei universităţii, după caz, între valorile corespunzătoare gradului I şi gradului II, cu încadrarea în bugetul instituţiei, în funcţie de gradul universităţii, mărimea şi complexitatea structurii conduse.</w:t>
      </w:r>
    </w:p>
    <w:p w:rsidR="002D5EA8" w:rsidRPr="005A7F5A" w:rsidRDefault="002D5EA8" w:rsidP="002D5EA8">
      <w:pPr>
        <w:spacing w:before="26" w:after="0"/>
        <w:ind w:left="373"/>
      </w:pPr>
    </w:p>
    <w:p w:rsidR="002D5EA8" w:rsidRPr="005A7F5A" w:rsidRDefault="002D5EA8" w:rsidP="002D5EA8">
      <w:pPr>
        <w:spacing w:before="80" w:after="0"/>
        <w:ind w:left="373"/>
        <w:jc w:val="center"/>
      </w:pPr>
      <w:r w:rsidRPr="005A7F5A">
        <w:rPr>
          <w:color w:val="000000"/>
        </w:rPr>
        <w:t>2.Funcţiile de conducere, de îndrumare şi control din învăţământul preuniversitar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94"/>
        <w:gridCol w:w="2891"/>
        <w:gridCol w:w="1164"/>
        <w:gridCol w:w="1073"/>
        <w:gridCol w:w="1073"/>
        <w:gridCol w:w="1073"/>
        <w:gridCol w:w="1073"/>
      </w:tblGrid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 xml:space="preserve">Nr. </w:t>
            </w:r>
            <w:r w:rsidRPr="005A7F5A">
              <w:rPr>
                <w:color w:val="000000"/>
              </w:rPr>
              <w:lastRenderedPageBreak/>
              <w:t>crt.</w:t>
            </w:r>
          </w:p>
        </w:tc>
        <w:tc>
          <w:tcPr>
            <w:tcW w:w="557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lastRenderedPageBreak/>
              <w:t>Funcţia</w:t>
            </w:r>
          </w:p>
        </w:tc>
        <w:tc>
          <w:tcPr>
            <w:tcW w:w="157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 xml:space="preserve">Nivelul </w:t>
            </w:r>
            <w:r w:rsidRPr="005A7F5A">
              <w:rPr>
                <w:color w:val="000000"/>
              </w:rPr>
              <w:lastRenderedPageBreak/>
              <w:t>studiilor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lastRenderedPageBreak/>
              <w:t>Salarii de bază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lastRenderedPageBreak/>
              <w:t>- lei -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lastRenderedPageBreak/>
              <w:t>Salarii de bază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lastRenderedPageBreak/>
              <w:t>- lei -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ianuarie 2024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iunie 2024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</w:t>
            </w:r>
          </w:p>
        </w:tc>
        <w:tc>
          <w:tcPr>
            <w:tcW w:w="55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Inspector şcolar general*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12.410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13.341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13.075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14.017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</w:t>
            </w:r>
          </w:p>
        </w:tc>
        <w:tc>
          <w:tcPr>
            <w:tcW w:w="55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Inspector şcolar general adjunct*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11.851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12.673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12.486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13.315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3</w:t>
            </w:r>
          </w:p>
        </w:tc>
        <w:tc>
          <w:tcPr>
            <w:tcW w:w="55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Director casa corpului didactic*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11.851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12.673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12.486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13.315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</w:t>
            </w:r>
          </w:p>
        </w:tc>
        <w:tc>
          <w:tcPr>
            <w:tcW w:w="55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Inspector şcolar de specialitate, inspector şcolar*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11.161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11.782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11.759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12.379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</w:t>
            </w:r>
          </w:p>
        </w:tc>
        <w:tc>
          <w:tcPr>
            <w:tcW w:w="55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Director unitate de învăţământ*</w:t>
            </w:r>
            <w:r>
              <w:rPr>
                <w:color w:val="000000"/>
              </w:rPr>
              <w:t xml:space="preserve">) </w:t>
            </w:r>
            <w:r w:rsidRPr="005A7F5A">
              <w:rPr>
                <w:color w:val="000000"/>
              </w:rPr>
              <w:t xml:space="preserve"> **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10.895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11.242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11.484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11.812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</w:t>
            </w:r>
          </w:p>
        </w:tc>
        <w:tc>
          <w:tcPr>
            <w:tcW w:w="55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Director adjunct unitate de învăţământ*</w:t>
            </w:r>
            <w:r>
              <w:rPr>
                <w:color w:val="000000"/>
              </w:rPr>
              <w:t xml:space="preserve">) </w:t>
            </w:r>
            <w:r w:rsidRPr="005A7F5A">
              <w:rPr>
                <w:color w:val="000000"/>
              </w:rPr>
              <w:t xml:space="preserve"> **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10.856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10.930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11.437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11.484</w:t>
            </w:r>
          </w:p>
        </w:tc>
      </w:tr>
    </w:tbl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_______</w:t>
      </w:r>
    </w:p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*</w:t>
      </w:r>
      <w:r>
        <w:rPr>
          <w:color w:val="000000"/>
        </w:rPr>
        <w:t xml:space="preserve">) </w:t>
      </w:r>
      <w:r w:rsidRPr="005A7F5A">
        <w:rPr>
          <w:color w:val="000000"/>
        </w:rPr>
        <w:t xml:space="preserve"> Salariile de bază cuprind şi salariul de bază aferent unei norme didactice.</w:t>
      </w:r>
    </w:p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**</w:t>
      </w:r>
      <w:r>
        <w:rPr>
          <w:color w:val="000000"/>
        </w:rPr>
        <w:t xml:space="preserve">) </w:t>
      </w:r>
      <w:r w:rsidRPr="005A7F5A">
        <w:rPr>
          <w:color w:val="000000"/>
        </w:rPr>
        <w:t xml:space="preserve"> Nivelul salariilor de bază pentru funcţiile didactice de conducere, respectiv director şi director adjunct, din învăţământul preuniversitar de stat se va stabili prin norme metodologice aprobate prin hotărâre a Guvernului.</w:t>
      </w:r>
    </w:p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NOTE:</w:t>
      </w:r>
    </w:p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1.Pentru funcţiile didactice de conducere, de îndrumare şi control, ocupate cu personal didactic care a absolvit studii superioare de scurtă durată, salariile de bază se vor stabili prin diminuarea cu un procent de 20% a salariilor de bază prevăzute la funcţiile de conducere cu studii superioare din tabelul de mai sus.</w:t>
      </w:r>
    </w:p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2.Salariile de bază prevăzute la gradul I şi gradul II cuprind sporul de vechime în muncă la nivel maxim.</w:t>
      </w:r>
    </w:p>
    <w:p w:rsidR="002D5EA8" w:rsidRPr="005A7F5A" w:rsidRDefault="002D5EA8" w:rsidP="002D5EA8">
      <w:pPr>
        <w:spacing w:before="26" w:after="0"/>
        <w:ind w:left="373"/>
      </w:pPr>
    </w:p>
    <w:p w:rsidR="002D5EA8" w:rsidRPr="005A7F5A" w:rsidRDefault="002D5EA8" w:rsidP="002D5EA8">
      <w:pPr>
        <w:spacing w:before="80" w:after="0"/>
        <w:ind w:left="373"/>
        <w:jc w:val="center"/>
      </w:pPr>
      <w:r w:rsidRPr="005A7F5A">
        <w:rPr>
          <w:color w:val="000000"/>
        </w:rPr>
        <w:t>3.Funcţiile de conducere pentru funcţiile didactice auxiliare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75"/>
        <w:gridCol w:w="3103"/>
        <w:gridCol w:w="1131"/>
        <w:gridCol w:w="1033"/>
        <w:gridCol w:w="1033"/>
        <w:gridCol w:w="1033"/>
        <w:gridCol w:w="1033"/>
      </w:tblGrid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Nr. crt.</w:t>
            </w:r>
          </w:p>
        </w:tc>
        <w:tc>
          <w:tcPr>
            <w:tcW w:w="557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Funcţia</w:t>
            </w:r>
          </w:p>
        </w:tc>
        <w:tc>
          <w:tcPr>
            <w:tcW w:w="157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Nivelul studiilor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Salarii de bază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- lei -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Salarii de bază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- lei -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ianuarie 2024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iunie 2024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Învăţământ superior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</w:t>
            </w:r>
          </w:p>
        </w:tc>
        <w:tc>
          <w:tcPr>
            <w:tcW w:w="55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Director, contabil-şef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9.627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11.881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10.115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12.449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lastRenderedPageBreak/>
              <w:t>2</w:t>
            </w:r>
          </w:p>
        </w:tc>
        <w:tc>
          <w:tcPr>
            <w:tcW w:w="55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Administrator şef facultate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9.142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10.148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9.605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10.633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3</w:t>
            </w:r>
          </w:p>
        </w:tc>
        <w:tc>
          <w:tcPr>
            <w:tcW w:w="55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Secretar-şef universitate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11.055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13.644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11.519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14.216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</w:t>
            </w:r>
          </w:p>
        </w:tc>
        <w:tc>
          <w:tcPr>
            <w:tcW w:w="55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Secretar-şef facultate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9.076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9.768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9.536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10.235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</w:t>
            </w:r>
          </w:p>
        </w:tc>
        <w:tc>
          <w:tcPr>
            <w:tcW w:w="55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Şef serviciu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9.076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9.768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9.536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10.235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</w:t>
            </w:r>
          </w:p>
        </w:tc>
        <w:tc>
          <w:tcPr>
            <w:tcW w:w="55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Şef birou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8.446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9.165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8.874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9.603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Nr. crt.</w:t>
            </w:r>
          </w:p>
        </w:tc>
        <w:tc>
          <w:tcPr>
            <w:tcW w:w="557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Funcţia</w:t>
            </w:r>
          </w:p>
        </w:tc>
        <w:tc>
          <w:tcPr>
            <w:tcW w:w="157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Nivelul studiilor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Salarii de bază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- lei -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Salarii de bază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- lei -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ianuarie 2024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iunie 2024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Învăţământ preuniversitar**</w:t>
            </w:r>
            <w:r>
              <w:rPr>
                <w:color w:val="000000"/>
              </w:rPr>
              <w:t xml:space="preserve">) 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</w:t>
            </w:r>
          </w:p>
        </w:tc>
        <w:tc>
          <w:tcPr>
            <w:tcW w:w="55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Contabil-şef ISJ/DJIP/DMBIP*</w:t>
            </w:r>
            <w:r>
              <w:rPr>
                <w:color w:val="000000"/>
              </w:rPr>
              <w:t xml:space="preserve">) </w:t>
            </w:r>
            <w:r w:rsidRPr="005A7F5A">
              <w:rPr>
                <w:color w:val="000000"/>
              </w:rPr>
              <w:t xml:space="preserve"> - nivel maxim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9.268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10.471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9.917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10.847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</w:t>
            </w:r>
          </w:p>
        </w:tc>
        <w:tc>
          <w:tcPr>
            <w:tcW w:w="55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Şef serviciu ISJ/DJIP/DMBIP*</w:t>
            </w:r>
            <w:r>
              <w:rPr>
                <w:color w:val="000000"/>
              </w:rPr>
              <w:t xml:space="preserve">) </w:t>
            </w:r>
            <w:r w:rsidRPr="005A7F5A">
              <w:rPr>
                <w:color w:val="000000"/>
              </w:rPr>
              <w:t xml:space="preserve"> - nivel maxim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8.561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9.931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9.161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10.288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3</w:t>
            </w:r>
          </w:p>
        </w:tc>
        <w:tc>
          <w:tcPr>
            <w:tcW w:w="55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Şef Birou ISJ/DJIP/DMBIP*</w:t>
            </w:r>
            <w:r>
              <w:rPr>
                <w:color w:val="000000"/>
              </w:rPr>
              <w:t xml:space="preserve">) </w:t>
            </w:r>
            <w:r w:rsidRPr="005A7F5A">
              <w:rPr>
                <w:color w:val="000000"/>
              </w:rPr>
              <w:t xml:space="preserve"> - nivel maxim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8.000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8.958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8.560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9.280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</w:t>
            </w:r>
          </w:p>
        </w:tc>
        <w:tc>
          <w:tcPr>
            <w:tcW w:w="55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Contabil-şef*</w:t>
            </w:r>
            <w:r>
              <w:rPr>
                <w:color w:val="000000"/>
              </w:rPr>
              <w:t xml:space="preserve">) </w:t>
            </w:r>
            <w:r w:rsidRPr="005A7F5A">
              <w:rPr>
                <w:color w:val="000000"/>
              </w:rPr>
              <w:t xml:space="preserve"> - nivel maxim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7.922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8.564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8.295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8.802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</w:t>
            </w:r>
          </w:p>
        </w:tc>
        <w:tc>
          <w:tcPr>
            <w:tcW w:w="55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Secretar-şef unitate de învăţământ*</w:t>
            </w:r>
            <w:r>
              <w:rPr>
                <w:color w:val="000000"/>
              </w:rPr>
              <w:t xml:space="preserve">) </w:t>
            </w:r>
            <w:r w:rsidRPr="005A7F5A">
              <w:rPr>
                <w:color w:val="000000"/>
              </w:rPr>
              <w:t xml:space="preserve"> - nivel maxim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7.922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8.564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8.295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8.802</w:t>
            </w:r>
          </w:p>
        </w:tc>
      </w:tr>
    </w:tbl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_______</w:t>
      </w:r>
    </w:p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*</w:t>
      </w:r>
      <w:r>
        <w:rPr>
          <w:color w:val="000000"/>
        </w:rPr>
        <w:t xml:space="preserve">) </w:t>
      </w:r>
      <w:r w:rsidRPr="005A7F5A">
        <w:rPr>
          <w:color w:val="000000"/>
        </w:rPr>
        <w:t xml:space="preserve"> Salariile de bază cuprind şi salariul de bază aferent funcţiei de execuţie.</w:t>
      </w:r>
    </w:p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**</w:t>
      </w:r>
      <w:r>
        <w:rPr>
          <w:color w:val="000000"/>
        </w:rPr>
        <w:t xml:space="preserve">) </w:t>
      </w:r>
      <w:r w:rsidRPr="005A7F5A">
        <w:rPr>
          <w:color w:val="000000"/>
        </w:rPr>
        <w:t xml:space="preserve"> Categoriile de unităţi de învăţământ preuniversitar de stat în care se normează funcţiile de conducere şi nivelul salariilor de bază pentru acestea se stabilesc prin norme metodologice aprobate prin hotărâre a Guvernului.</w:t>
      </w:r>
    </w:p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NOTE:</w:t>
      </w:r>
    </w:p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1.Pentru funcţiile didactice auxiliare de conducere, de îndrumare şi control, ocupate cu personal didactic auxiliar care a absolvit studii superioare de scurtă durată, salariile de bază se vor stabili prin diminuarea cu un procent de 20% a salariilor de bază prevăzute la funcţiile de conducere cu studii superioare din tabelul prevăzut la pct. 3.</w:t>
      </w:r>
    </w:p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2.Salariile de bază prevăzute la gradul I şi gradul II cuprind sporul de vechime în muncă la nivel maxim.</w:t>
      </w:r>
    </w:p>
    <w:p w:rsidR="002D5EA8" w:rsidRPr="005A7F5A" w:rsidRDefault="002D5EA8" w:rsidP="002D5EA8">
      <w:pPr>
        <w:spacing w:before="26" w:after="0"/>
        <w:ind w:left="373"/>
      </w:pPr>
    </w:p>
    <w:p w:rsidR="002D5EA8" w:rsidRPr="005A7F5A" w:rsidRDefault="002D5EA8" w:rsidP="002D5EA8">
      <w:pPr>
        <w:spacing w:before="80" w:after="0"/>
        <w:ind w:left="373"/>
        <w:jc w:val="center"/>
      </w:pPr>
      <w:r w:rsidRPr="005A7F5A">
        <w:rPr>
          <w:color w:val="000000"/>
        </w:rPr>
        <w:t>4.Salarii de bază învăţământ universitar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06"/>
        <w:gridCol w:w="2524"/>
        <w:gridCol w:w="1288"/>
        <w:gridCol w:w="1779"/>
        <w:gridCol w:w="1434"/>
        <w:gridCol w:w="1310"/>
      </w:tblGrid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lastRenderedPageBreak/>
              <w:t>Nr. crt.</w:t>
            </w:r>
          </w:p>
        </w:tc>
        <w:tc>
          <w:tcPr>
            <w:tcW w:w="44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Funcţia*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Nivelul studiilor</w:t>
            </w:r>
          </w:p>
        </w:tc>
        <w:tc>
          <w:tcPr>
            <w:tcW w:w="271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Vechimea în învăţământ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Salarii de bază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- lei -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Salarii de bază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- lei -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ianuarie 2024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iunie 2024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</w:t>
            </w:r>
          </w:p>
        </w:tc>
        <w:tc>
          <w:tcPr>
            <w:tcW w:w="44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Profesor universitar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peste 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13.388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14.038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20-25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11.524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12.115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15-20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9.607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10.175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10-15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8.160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8.650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5-10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7.819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8.300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</w:t>
            </w:r>
          </w:p>
        </w:tc>
        <w:tc>
          <w:tcPr>
            <w:tcW w:w="44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Conferenţiar universitar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peste 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9.980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10.590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20-25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8.875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9.410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15-20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7.791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8.315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10-15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7.239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7.690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5-10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6.962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7.410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3-5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6.616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7.050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3</w:t>
            </w:r>
          </w:p>
        </w:tc>
        <w:tc>
          <w:tcPr>
            <w:tcW w:w="44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Şef lucrări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(lector universitar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peste 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7.382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7.850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20-25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6.962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7.410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15-20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6.664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7.100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10-15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6.503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6.925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5-10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6.419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6.820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3-5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6.351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6.740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</w:t>
            </w:r>
          </w:p>
        </w:tc>
        <w:tc>
          <w:tcPr>
            <w:tcW w:w="44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Asistent universitar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peste 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6.583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6.975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20-25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6.434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6.820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15-20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6.351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6.740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10-15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6.295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6.690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5-10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6.241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6.630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3-5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6.187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6.570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până la 3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6.139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6.520</w:t>
            </w:r>
          </w:p>
        </w:tc>
      </w:tr>
    </w:tbl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_______</w:t>
      </w:r>
    </w:p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*</w:t>
      </w:r>
      <w:r>
        <w:rPr>
          <w:color w:val="000000"/>
        </w:rPr>
        <w:t xml:space="preserve">) </w:t>
      </w:r>
      <w:r w:rsidRPr="005A7F5A">
        <w:rPr>
          <w:color w:val="000000"/>
        </w:rPr>
        <w:t xml:space="preserve"> Funcţiile se ocupă potrivit prevederilor Legii învăţământului superior nr. </w:t>
      </w:r>
      <w:r w:rsidRPr="005A7F5A">
        <w:rPr>
          <w:color w:val="1B1B1B"/>
        </w:rPr>
        <w:t>199/2023</w:t>
      </w:r>
      <w:r w:rsidRPr="005A7F5A">
        <w:rPr>
          <w:color w:val="000000"/>
        </w:rPr>
        <w:t>, cu modificările şi completările ulterioare</w:t>
      </w:r>
    </w:p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NOTE:</w:t>
      </w:r>
    </w:p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 xml:space="preserve">1.Salariile de bază prevăzute în prezenta anexă la pct. 1, 3 şi 4 reprezintă nivelul minim, iar nivelul maxim se stabileşte prin majorarea acestuia în funcţie de specificul activităţii </w:t>
      </w:r>
      <w:r w:rsidRPr="005A7F5A">
        <w:rPr>
          <w:color w:val="000000"/>
        </w:rPr>
        <w:lastRenderedPageBreak/>
        <w:t>desfăşurate şi de calitatea acesteia. Sumele pentru aceste majorări se vor plăti cu încadrarea în bugetul aprobat.</w:t>
      </w:r>
    </w:p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2.Încadrarea între limite se face, anual, pe baza criteriilor aprobate de consiliul de administraţie.</w:t>
      </w:r>
    </w:p>
    <w:p w:rsidR="002D5EA8" w:rsidRPr="005A7F5A" w:rsidRDefault="002D5EA8" w:rsidP="002D5EA8">
      <w:pPr>
        <w:spacing w:before="26" w:after="0"/>
        <w:ind w:left="373"/>
      </w:pPr>
    </w:p>
    <w:p w:rsidR="002D5EA8" w:rsidRPr="005A7F5A" w:rsidRDefault="002D5EA8" w:rsidP="002D5EA8">
      <w:pPr>
        <w:spacing w:before="80" w:after="0"/>
        <w:ind w:left="373"/>
        <w:jc w:val="center"/>
      </w:pPr>
      <w:r w:rsidRPr="005A7F5A">
        <w:rPr>
          <w:color w:val="000000"/>
        </w:rPr>
        <w:t>5.Salarii de bază învăţământ preuniversitar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01"/>
        <w:gridCol w:w="2453"/>
        <w:gridCol w:w="1224"/>
        <w:gridCol w:w="1761"/>
        <w:gridCol w:w="1451"/>
        <w:gridCol w:w="1451"/>
      </w:tblGrid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Nr. crt.</w:t>
            </w:r>
          </w:p>
        </w:tc>
        <w:tc>
          <w:tcPr>
            <w:tcW w:w="443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Funcţia didactică şi gradul didactic*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71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Nivelul studiilor</w:t>
            </w:r>
          </w:p>
        </w:tc>
        <w:tc>
          <w:tcPr>
            <w:tcW w:w="271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Vechimea în învăţământ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Salariul de bază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- lei -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Gradaţia 0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Salariul de bază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- lei -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Gradaţia 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ianuarie 2024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iunie 2024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</w:t>
            </w:r>
          </w:p>
        </w:tc>
        <w:tc>
          <w:tcPr>
            <w:tcW w:w="443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 xml:space="preserve">Profesor, </w:t>
            </w:r>
            <w:proofErr w:type="spellStart"/>
            <w:r w:rsidRPr="005A7F5A">
              <w:rPr>
                <w:color w:val="000000"/>
              </w:rPr>
              <w:t>educator-puericultor</w:t>
            </w:r>
            <w:proofErr w:type="spellEnd"/>
            <w:r w:rsidRPr="005A7F5A">
              <w:rPr>
                <w:color w:val="000000"/>
              </w:rPr>
              <w:t xml:space="preserve"> studii superioare de lungă durată grad didactic I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peste 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7.726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8.215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20-25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7.234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7.682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15-20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6.901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7.317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10-15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6.645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7.045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5-10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6.541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6.935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1-5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6.388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6.773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</w:t>
            </w:r>
          </w:p>
        </w:tc>
        <w:tc>
          <w:tcPr>
            <w:tcW w:w="443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 xml:space="preserve">Profesor, </w:t>
            </w:r>
            <w:proofErr w:type="spellStart"/>
            <w:r w:rsidRPr="005A7F5A">
              <w:rPr>
                <w:color w:val="000000"/>
              </w:rPr>
              <w:t>educator-puericultor</w:t>
            </w:r>
            <w:proofErr w:type="spellEnd"/>
            <w:r w:rsidRPr="005A7F5A">
              <w:rPr>
                <w:color w:val="000000"/>
              </w:rPr>
              <w:t xml:space="preserve"> studii superioare de lungă durată grad didactic II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peste 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6.946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7.385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20-25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6.616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7.025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15-20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6.439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6.827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10-15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6.388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6.773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5-10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6.336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6.718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1-5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6.234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6.609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3</w:t>
            </w:r>
          </w:p>
        </w:tc>
        <w:tc>
          <w:tcPr>
            <w:tcW w:w="443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 xml:space="preserve">Profesor, </w:t>
            </w:r>
            <w:proofErr w:type="spellStart"/>
            <w:r w:rsidRPr="005A7F5A">
              <w:rPr>
                <w:color w:val="000000"/>
              </w:rPr>
              <w:t>educator-puericultor</w:t>
            </w:r>
            <w:proofErr w:type="spellEnd"/>
            <w:r w:rsidRPr="005A7F5A">
              <w:rPr>
                <w:color w:val="000000"/>
              </w:rPr>
              <w:t xml:space="preserve"> studii superioare de lungă durată grad didactic definitiv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peste 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6.635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7.055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20-25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6.461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6.861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15-20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6.336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6.718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10-15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6.234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6.609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5-10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6.182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6.554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1-5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6.132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6.501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</w:t>
            </w:r>
          </w:p>
        </w:tc>
        <w:tc>
          <w:tcPr>
            <w:tcW w:w="44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 xml:space="preserve">Profesor, </w:t>
            </w:r>
            <w:proofErr w:type="spellStart"/>
            <w:r w:rsidRPr="005A7F5A">
              <w:rPr>
                <w:color w:val="000000"/>
              </w:rPr>
              <w:t>educator-puericultor</w:t>
            </w:r>
            <w:proofErr w:type="spellEnd"/>
            <w:r w:rsidRPr="005A7F5A">
              <w:rPr>
                <w:color w:val="000000"/>
              </w:rPr>
              <w:t xml:space="preserve"> studii superioare de lungă durată debutant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până la 1 an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6.080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6.446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</w:t>
            </w:r>
          </w:p>
        </w:tc>
        <w:tc>
          <w:tcPr>
            <w:tcW w:w="443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 xml:space="preserve">Profesor, </w:t>
            </w:r>
            <w:proofErr w:type="spellStart"/>
            <w:r w:rsidRPr="005A7F5A">
              <w:rPr>
                <w:color w:val="000000"/>
              </w:rPr>
              <w:t>educator-puericultor</w:t>
            </w:r>
            <w:proofErr w:type="spellEnd"/>
            <w:r w:rsidRPr="005A7F5A">
              <w:rPr>
                <w:color w:val="000000"/>
              </w:rPr>
              <w:t xml:space="preserve"> studii superioare de scurtă durată grad didactic I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peste 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6.649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7.051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20-25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6.491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6.882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15-20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6.388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6.773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10-15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6.336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6.718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5-10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6.234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6.609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</w:t>
            </w:r>
          </w:p>
        </w:tc>
        <w:tc>
          <w:tcPr>
            <w:tcW w:w="443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 xml:space="preserve">Profesor, </w:t>
            </w:r>
            <w:proofErr w:type="spellStart"/>
            <w:r w:rsidRPr="005A7F5A">
              <w:rPr>
                <w:color w:val="000000"/>
              </w:rPr>
              <w:t>educator-puericultor</w:t>
            </w:r>
            <w:proofErr w:type="spellEnd"/>
            <w:r w:rsidRPr="005A7F5A">
              <w:rPr>
                <w:color w:val="000000"/>
              </w:rPr>
              <w:t xml:space="preserve"> studii superioare de scurtă durată grad didactic II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peste 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6.491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6.882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20-25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6.284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6.663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15-20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6.234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6.609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10-15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6.182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6.554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5-10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6.132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6.501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1-5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6.080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6.446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</w:t>
            </w:r>
          </w:p>
        </w:tc>
        <w:tc>
          <w:tcPr>
            <w:tcW w:w="443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 xml:space="preserve">Profesor, </w:t>
            </w:r>
            <w:proofErr w:type="spellStart"/>
            <w:r w:rsidRPr="005A7F5A">
              <w:rPr>
                <w:color w:val="000000"/>
              </w:rPr>
              <w:t>educator-puericultor</w:t>
            </w:r>
            <w:proofErr w:type="spellEnd"/>
            <w:r w:rsidRPr="005A7F5A">
              <w:rPr>
                <w:color w:val="000000"/>
              </w:rPr>
              <w:t xml:space="preserve"> studii superioare de scurtă durată grad didactic definitiv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peste 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6.336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6.718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20-25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6.234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6.609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15-20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6.182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6.554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10-15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6.132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6.501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5-10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6.080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6.446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1-5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6.028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6.391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</w:t>
            </w:r>
          </w:p>
        </w:tc>
        <w:tc>
          <w:tcPr>
            <w:tcW w:w="44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 xml:space="preserve">Profesor, </w:t>
            </w:r>
            <w:proofErr w:type="spellStart"/>
            <w:r w:rsidRPr="005A7F5A">
              <w:rPr>
                <w:color w:val="000000"/>
              </w:rPr>
              <w:t>educator-puericultor</w:t>
            </w:r>
            <w:proofErr w:type="spellEnd"/>
            <w:r w:rsidRPr="005A7F5A">
              <w:rPr>
                <w:color w:val="000000"/>
              </w:rPr>
              <w:t xml:space="preserve"> studii superioare de scurtă durată debutant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până la 1 an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5.977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6.337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</w:t>
            </w:r>
          </w:p>
        </w:tc>
        <w:tc>
          <w:tcPr>
            <w:tcW w:w="443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Institutor, maistru-instructor studii superioare lungă durată grad didactic I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peste 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6.645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7.045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20-25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6.541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6.935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15-20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6.439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6.827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10-15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6.388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6.773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5-10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6.284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6.663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</w:t>
            </w:r>
          </w:p>
        </w:tc>
        <w:tc>
          <w:tcPr>
            <w:tcW w:w="443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Institutor, maistru-instructor studii superioare lungă durată grad didactic II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peste 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6.491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6.882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20-25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6.388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6.773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15-20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6.336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6.718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10-15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6.284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6.663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5-10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6.234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6.609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1-5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6.182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6.554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11</w:t>
            </w:r>
          </w:p>
        </w:tc>
        <w:tc>
          <w:tcPr>
            <w:tcW w:w="443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Institutor, maistru-instructor studii superioare lungă durată grad didactic definitiv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peste 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6.388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6.773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20-25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6.336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6.718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15-20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6.284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6.663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10-15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6.234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6.609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5-10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6.182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6.554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1-5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6.132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6.501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12</w:t>
            </w:r>
          </w:p>
        </w:tc>
        <w:tc>
          <w:tcPr>
            <w:tcW w:w="44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 xml:space="preserve">Institutor, maistru-instructor studii superioare lungă durată </w:t>
            </w:r>
            <w:r w:rsidRPr="005A7F5A">
              <w:rPr>
                <w:color w:val="000000"/>
              </w:rPr>
              <w:lastRenderedPageBreak/>
              <w:t>debutant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lastRenderedPageBreak/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până la 1 an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6.080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6.446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lastRenderedPageBreak/>
              <w:t>13</w:t>
            </w:r>
          </w:p>
        </w:tc>
        <w:tc>
          <w:tcPr>
            <w:tcW w:w="443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Institutor, maistru-instructor studii superioare scurtă durată grad didactic I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peste 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6.491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6.882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20-25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6.336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6.718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15-20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6.234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6.609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10-15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6.182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6.554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5-10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6.132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6.501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14</w:t>
            </w:r>
          </w:p>
        </w:tc>
        <w:tc>
          <w:tcPr>
            <w:tcW w:w="443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Institutor, maistru-instructor studii superioare scurtă durată grad didactic II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peste 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6.388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6.773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20-25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6.284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6.663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15-20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6.234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6.609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10-15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6.182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6.554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5-10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6.132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6.501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1-5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6.080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6.446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</w:t>
            </w:r>
          </w:p>
        </w:tc>
        <w:tc>
          <w:tcPr>
            <w:tcW w:w="443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Institutor, maistru-instructor studii superioare scurtă durată grad didactic definitiv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peste 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6.284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6.663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20-25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6.234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6.609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15-20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6.182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6.554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10-15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6.132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6.501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5-10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6.080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6.446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1-5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6.028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6.391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16</w:t>
            </w:r>
          </w:p>
        </w:tc>
        <w:tc>
          <w:tcPr>
            <w:tcW w:w="44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Institutor, maistru-instructor studii superioare scurtă durată debutant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până la 1 an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5.977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6.337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17</w:t>
            </w:r>
          </w:p>
        </w:tc>
        <w:tc>
          <w:tcPr>
            <w:tcW w:w="443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 xml:space="preserve">Învăţător, educatoare, maistru-instructor, </w:t>
            </w:r>
            <w:proofErr w:type="spellStart"/>
            <w:r w:rsidRPr="005A7F5A">
              <w:rPr>
                <w:color w:val="000000"/>
              </w:rPr>
              <w:t>educator-puericultor</w:t>
            </w:r>
            <w:proofErr w:type="spellEnd"/>
            <w:r w:rsidRPr="005A7F5A">
              <w:rPr>
                <w:color w:val="000000"/>
              </w:rPr>
              <w:t xml:space="preserve"> (cu studii de nivel liceal</w:t>
            </w:r>
            <w:r>
              <w:rPr>
                <w:color w:val="000000"/>
              </w:rPr>
              <w:t xml:space="preserve">) </w:t>
            </w:r>
            <w:r w:rsidRPr="005A7F5A">
              <w:rPr>
                <w:color w:val="000000"/>
              </w:rPr>
              <w:t xml:space="preserve"> grad didactic I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peste 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6.388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6.773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20-25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6.284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6.663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15-20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6.182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6.554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10-15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6.132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6.501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5-10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6.080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6.446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18</w:t>
            </w:r>
          </w:p>
        </w:tc>
        <w:tc>
          <w:tcPr>
            <w:tcW w:w="443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 xml:space="preserve">Învăţător, educatoare, maistru-instructor, </w:t>
            </w:r>
            <w:proofErr w:type="spellStart"/>
            <w:r w:rsidRPr="005A7F5A">
              <w:rPr>
                <w:color w:val="000000"/>
              </w:rPr>
              <w:t>educator-puericultor</w:t>
            </w:r>
            <w:proofErr w:type="spellEnd"/>
            <w:r w:rsidRPr="005A7F5A">
              <w:rPr>
                <w:color w:val="000000"/>
              </w:rPr>
              <w:t xml:space="preserve"> (cu studii de nivel liceal</w:t>
            </w:r>
            <w:r>
              <w:rPr>
                <w:color w:val="000000"/>
              </w:rPr>
              <w:t xml:space="preserve">) </w:t>
            </w:r>
            <w:r w:rsidRPr="005A7F5A">
              <w:rPr>
                <w:color w:val="000000"/>
              </w:rPr>
              <w:t xml:space="preserve"> grad didactic II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peste 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6.284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6.663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20-25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6.234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6.609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15-20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6.182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6.554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10-15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6.132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6.501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5-10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6.080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6.446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1 -5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6.028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6.391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19</w:t>
            </w:r>
          </w:p>
        </w:tc>
        <w:tc>
          <w:tcPr>
            <w:tcW w:w="443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 xml:space="preserve">Învăţător, educatoare, maistru-instructor, </w:t>
            </w:r>
            <w:proofErr w:type="spellStart"/>
            <w:r w:rsidRPr="005A7F5A">
              <w:rPr>
                <w:color w:val="000000"/>
              </w:rPr>
              <w:t>educator-puericultor</w:t>
            </w:r>
            <w:proofErr w:type="spellEnd"/>
            <w:r w:rsidRPr="005A7F5A">
              <w:rPr>
                <w:color w:val="000000"/>
              </w:rPr>
              <w:t xml:space="preserve"> (cu studii de nivel </w:t>
            </w:r>
            <w:r w:rsidRPr="005A7F5A">
              <w:rPr>
                <w:color w:val="000000"/>
              </w:rPr>
              <w:lastRenderedPageBreak/>
              <w:t>liceal</w:t>
            </w:r>
            <w:r>
              <w:rPr>
                <w:color w:val="000000"/>
              </w:rPr>
              <w:t xml:space="preserve">) </w:t>
            </w:r>
            <w:r w:rsidRPr="005A7F5A">
              <w:rPr>
                <w:color w:val="000000"/>
              </w:rPr>
              <w:t xml:space="preserve"> grad didactic definitiv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lastRenderedPageBreak/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peste 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6.234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6.609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20-25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6.182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6.554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15-20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6.132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6.501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10-15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6.080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6.446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5-10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6.028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6.391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1 -5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5.977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6.337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20</w:t>
            </w:r>
          </w:p>
        </w:tc>
        <w:tc>
          <w:tcPr>
            <w:tcW w:w="44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 xml:space="preserve">Învăţător, educatoare, maistru-instructor, </w:t>
            </w:r>
            <w:proofErr w:type="spellStart"/>
            <w:r w:rsidRPr="005A7F5A">
              <w:rPr>
                <w:color w:val="000000"/>
              </w:rPr>
              <w:t>educator-puericultor</w:t>
            </w:r>
            <w:proofErr w:type="spellEnd"/>
            <w:r w:rsidRPr="005A7F5A">
              <w:rPr>
                <w:color w:val="000000"/>
              </w:rPr>
              <w:t xml:space="preserve"> (cu studii de nivel liceal</w:t>
            </w:r>
            <w:r>
              <w:rPr>
                <w:color w:val="000000"/>
              </w:rPr>
              <w:t xml:space="preserve">) </w:t>
            </w:r>
            <w:r w:rsidRPr="005A7F5A">
              <w:rPr>
                <w:color w:val="000000"/>
              </w:rPr>
              <w:t xml:space="preserve"> debutant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până la 1 an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5.874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6.228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21</w:t>
            </w:r>
          </w:p>
        </w:tc>
        <w:tc>
          <w:tcPr>
            <w:tcW w:w="443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 xml:space="preserve">Profesor, învăţător, educatoare, educator, maistru-instructor, </w:t>
            </w:r>
            <w:proofErr w:type="spellStart"/>
            <w:r w:rsidRPr="005A7F5A">
              <w:rPr>
                <w:color w:val="000000"/>
              </w:rPr>
              <w:t>educator-puericultor</w:t>
            </w:r>
            <w:proofErr w:type="spellEnd"/>
            <w:r w:rsidRPr="005A7F5A">
              <w:rPr>
                <w:color w:val="000000"/>
              </w:rPr>
              <w:t xml:space="preserve"> (cu studii de nivel liceal, fără pregătire de specialitate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peste 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6.182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6.554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20-25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6.132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6.501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15-20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6.080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6.446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10-15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6.028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6.391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5-10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5.977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6.337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1-5 ani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5.925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6.282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până la 1 an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5.874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6.228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22</w:t>
            </w:r>
          </w:p>
        </w:tc>
        <w:tc>
          <w:tcPr>
            <w:tcW w:w="443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Antrenor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maestru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(</w:t>
            </w:r>
            <w:proofErr w:type="spellStart"/>
            <w:r w:rsidRPr="005A7F5A">
              <w:rPr>
                <w:color w:val="000000"/>
              </w:rPr>
              <w:t>categ</w:t>
            </w:r>
            <w:proofErr w:type="spellEnd"/>
            <w:r w:rsidRPr="005A7F5A">
              <w:rPr>
                <w:color w:val="000000"/>
              </w:rPr>
              <w:t>. I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6.794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7.203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senior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(</w:t>
            </w:r>
            <w:proofErr w:type="spellStart"/>
            <w:r w:rsidRPr="005A7F5A">
              <w:rPr>
                <w:color w:val="000000"/>
              </w:rPr>
              <w:t>categ</w:t>
            </w:r>
            <w:proofErr w:type="spellEnd"/>
            <w:r w:rsidRPr="005A7F5A">
              <w:rPr>
                <w:color w:val="000000"/>
              </w:rPr>
              <w:t>. II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6.634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7.034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proofErr w:type="spellStart"/>
            <w:r w:rsidRPr="005A7F5A">
              <w:rPr>
                <w:color w:val="000000"/>
              </w:rPr>
              <w:t>categ</w:t>
            </w:r>
            <w:proofErr w:type="spellEnd"/>
            <w:r w:rsidRPr="005A7F5A">
              <w:rPr>
                <w:color w:val="000000"/>
              </w:rPr>
              <w:t>. III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6.528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6.921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proofErr w:type="spellStart"/>
            <w:r w:rsidRPr="005A7F5A">
              <w:rPr>
                <w:color w:val="000000"/>
              </w:rPr>
              <w:t>categ</w:t>
            </w:r>
            <w:proofErr w:type="spellEnd"/>
            <w:r w:rsidRPr="005A7F5A">
              <w:rPr>
                <w:color w:val="000000"/>
              </w:rPr>
              <w:t>. IV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6.296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6.675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asistent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(</w:t>
            </w:r>
            <w:proofErr w:type="spellStart"/>
            <w:r w:rsidRPr="005A7F5A">
              <w:rPr>
                <w:color w:val="000000"/>
              </w:rPr>
              <w:t>categ</w:t>
            </w:r>
            <w:proofErr w:type="spellEnd"/>
            <w:r w:rsidRPr="005A7F5A">
              <w:rPr>
                <w:color w:val="000000"/>
              </w:rPr>
              <w:t>. V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6.110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6.478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5.862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6.215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23</w:t>
            </w:r>
          </w:p>
        </w:tc>
        <w:tc>
          <w:tcPr>
            <w:tcW w:w="443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Antrenor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maestru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(</w:t>
            </w:r>
            <w:proofErr w:type="spellStart"/>
            <w:r w:rsidRPr="005A7F5A">
              <w:rPr>
                <w:color w:val="000000"/>
              </w:rPr>
              <w:t>categ</w:t>
            </w:r>
            <w:proofErr w:type="spellEnd"/>
            <w:r w:rsidRPr="005A7F5A">
              <w:rPr>
                <w:color w:val="000000"/>
              </w:rPr>
              <w:t>. I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6.309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6.689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senior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(</w:t>
            </w:r>
            <w:proofErr w:type="spellStart"/>
            <w:r w:rsidRPr="005A7F5A">
              <w:rPr>
                <w:color w:val="000000"/>
              </w:rPr>
              <w:t>categ</w:t>
            </w:r>
            <w:proofErr w:type="spellEnd"/>
            <w:r w:rsidRPr="005A7F5A">
              <w:rPr>
                <w:color w:val="000000"/>
              </w:rPr>
              <w:t>. II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6.164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6.535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proofErr w:type="spellStart"/>
            <w:r w:rsidRPr="005A7F5A">
              <w:rPr>
                <w:color w:val="000000"/>
              </w:rPr>
              <w:t>categ</w:t>
            </w:r>
            <w:proofErr w:type="spellEnd"/>
            <w:r w:rsidRPr="005A7F5A">
              <w:rPr>
                <w:color w:val="000000"/>
              </w:rPr>
              <w:t>. III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6.067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6.433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proofErr w:type="spellStart"/>
            <w:r w:rsidRPr="005A7F5A">
              <w:rPr>
                <w:color w:val="000000"/>
              </w:rPr>
              <w:t>categ</w:t>
            </w:r>
            <w:proofErr w:type="spellEnd"/>
            <w:r w:rsidRPr="005A7F5A">
              <w:rPr>
                <w:color w:val="000000"/>
              </w:rPr>
              <w:t>. IV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5.856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6.209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asistent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(</w:t>
            </w:r>
            <w:proofErr w:type="spellStart"/>
            <w:r w:rsidRPr="005A7F5A">
              <w:rPr>
                <w:color w:val="000000"/>
              </w:rPr>
              <w:t>categ</w:t>
            </w:r>
            <w:proofErr w:type="spellEnd"/>
            <w:r w:rsidRPr="005A7F5A">
              <w:rPr>
                <w:color w:val="000000"/>
              </w:rPr>
              <w:t>. V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5.687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6.030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5.462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5.791</w:t>
            </w:r>
          </w:p>
        </w:tc>
      </w:tr>
    </w:tbl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_______</w:t>
      </w:r>
    </w:p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*</w:t>
      </w:r>
      <w:r>
        <w:rPr>
          <w:color w:val="000000"/>
        </w:rPr>
        <w:t xml:space="preserve">) </w:t>
      </w:r>
      <w:r w:rsidRPr="005A7F5A">
        <w:rPr>
          <w:color w:val="000000"/>
        </w:rPr>
        <w:t xml:space="preserve"> Funcţiile se ocupă potrivit prevederilor Legii învăţământului preuniversitar nr. </w:t>
      </w:r>
      <w:r w:rsidRPr="005A7F5A">
        <w:rPr>
          <w:color w:val="1B1B1B"/>
        </w:rPr>
        <w:t>198/2023</w:t>
      </w:r>
    </w:p>
    <w:p w:rsidR="002D5EA8" w:rsidRPr="005A7F5A" w:rsidRDefault="002D5EA8" w:rsidP="002D5EA8">
      <w:pPr>
        <w:spacing w:before="26" w:after="0"/>
        <w:ind w:left="373"/>
      </w:pPr>
    </w:p>
    <w:p w:rsidR="002D5EA8" w:rsidRPr="005A7F5A" w:rsidRDefault="002D5EA8" w:rsidP="002D5EA8">
      <w:pPr>
        <w:spacing w:before="80" w:after="0"/>
        <w:ind w:left="373"/>
        <w:jc w:val="center"/>
      </w:pPr>
      <w:r w:rsidRPr="005A7F5A">
        <w:rPr>
          <w:color w:val="000000"/>
        </w:rPr>
        <w:t>6.Salarii de bază pentru funcţiile didactice auxiliare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10"/>
        <w:gridCol w:w="3452"/>
        <w:gridCol w:w="1247"/>
        <w:gridCol w:w="1229"/>
        <w:gridCol w:w="1247"/>
        <w:gridCol w:w="1156"/>
      </w:tblGrid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lastRenderedPageBreak/>
              <w:t>Nr. crt.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Funcţia, gradul/treapta profesională</w:t>
            </w:r>
          </w:p>
        </w:tc>
        <w:tc>
          <w:tcPr>
            <w:tcW w:w="1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Nivelul studiilor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Salariul de bază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- lei -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Gradaţia 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Salariul de bază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- lei -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Gradaţia 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ianuarie 2024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iunie 2024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Administrator financiar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6.221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6.530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5.921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6.184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5.960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5.537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5.691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Bibliotecar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6.042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6.255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5.833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6.050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5.705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5.876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5.607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3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*Informatician, analist programator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 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6.515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6.820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6.121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6.400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5.922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6.140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5.592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5.775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Informatician, analist programator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 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6.392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6.631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6.005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6.221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5.813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5.972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5.628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Secretar instituţie/unitate de învăţământ;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6.158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6.480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5.921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6.184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5.960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5.537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5.691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*Laborant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6.034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6.335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5.866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6.100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5.705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5.876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5.607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Pedagog şcolar, Laborant, Mediator şcolar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5.932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6.178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5.770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5.953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5.657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5.739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Instructor-animator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5.839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6.058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5.709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5.859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5.657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5.657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Instructor de educaţie extraşcolară, Corepetitor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5.807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6.033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5.678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5.834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5.576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5.576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Administrator patrimoniu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6.034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6.335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5.835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6.075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5.642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5.825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5.607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11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Administrator financiar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5.835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6.075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5.796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5.578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12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Bibliotecar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5.701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5.870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5.494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13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*Informatician, analist programator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5.910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6.191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5.681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5.912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5.522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5.694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14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Informatician, analist programator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5.801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6.023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5.578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5.754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5.536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15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Secretar instituţie/unitate de învăţământ;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5.835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6.075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5.796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5.578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16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Pedagog şcolar, Laborant, Mediator şcolar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5.692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5.855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5.597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17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Instructor-animator, Corepetitor, Instructor educaţie extraşcolară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5.537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5.691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18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Administrator patrimoniu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5.920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5.544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5.702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5.494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19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Administrator financiar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5.820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5.444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5.365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20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Bibliotecar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PL/M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5.528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5.704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PL/M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5.497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PL/M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PL/M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21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*Informatician, analist programator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 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PL/M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5.701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5.943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PL/M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5.542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5.725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PL/M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PL/M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22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Informatician, analist programator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 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PL/M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5.599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5.786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PL/M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5.568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PL/M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PL/M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23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Secretar instituţie/unitate de învăţământ;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 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5.820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5.444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5.365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24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Pedagog şcolar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5.599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25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 xml:space="preserve">Instructor-animator, Corepetitor, </w:t>
            </w:r>
            <w:r w:rsidRPr="005A7F5A">
              <w:rPr>
                <w:color w:val="000000"/>
              </w:rPr>
              <w:lastRenderedPageBreak/>
              <w:t>Instructor educaţie extraşcolară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lastRenderedPageBreak/>
              <w:t>treapta IA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26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Şef atelier şcoală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5.522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5.694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5.486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27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Administrator patrimoniu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5.528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5.704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5.497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28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Tehnician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5.578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5.754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5.522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5.694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5.486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29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Laborant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PL/M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5.599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PL/M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PL/M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30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Instructor, model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PL/M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5.531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5.681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PL/M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5.473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PL/M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PL/M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31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Mediator şcolar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M/G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5.599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M/G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4.914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5.083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M/G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4.623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4.770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M/G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4.463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4.565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32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Supraveghetor noapte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M/G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4.241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4.440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M/G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4.094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4.252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M/G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4.005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4.115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M/G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3.990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3.990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33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Bibliotecar, bibliotecar-arhivist, bibliograf, conservator, restaurator, analist;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(Biblioteci Universitare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6.440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6.705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6.077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6.309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5.823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6.010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5.537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5.691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34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Bibliotecar, bibliotecar-arhivist, bibliograf, tehnoredactor, conservator, restaurator;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(Biblioteci Universitare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gradul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5.835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6.075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5.796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5.578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35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Bibliotecar, restaurator, conservator;</w:t>
            </w:r>
          </w:p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(Biblioteci Universitare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PL/M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5.640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5.849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PL/M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5.481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5.631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PL/M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5.423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PL/M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36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Mânuitor carte, garderobier (Biblioteci Universitare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4.460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4.599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37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Documentarist (CCD şi centru de documentare şi informare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6.440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6.705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6.077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6.309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5.823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6.010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5.537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5.691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38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Documentarist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5.820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5.444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5.365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39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Secretar (tehnic</w:t>
            </w:r>
            <w:r>
              <w:rPr>
                <w:color w:val="000000"/>
              </w:rPr>
              <w:t xml:space="preserve">) </w:t>
            </w:r>
            <w:r w:rsidRPr="005A7F5A">
              <w:rPr>
                <w:color w:val="000000"/>
              </w:rPr>
              <w:t xml:space="preserve"> de redacţie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6.065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6.360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5.866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6.100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5.705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5.876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5.607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40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Secretar de redacţie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5.766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5.970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5.544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5.702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5.494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41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Secretar (tehnic</w:t>
            </w:r>
            <w:r>
              <w:rPr>
                <w:color w:val="000000"/>
              </w:rPr>
              <w:t xml:space="preserve">) </w:t>
            </w:r>
            <w:r w:rsidRPr="005A7F5A">
              <w:rPr>
                <w:color w:val="000000"/>
              </w:rPr>
              <w:t xml:space="preserve"> de redacţie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5.528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5.704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5.497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42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Redactor, tehnoredactor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6.221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6.530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5.921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6.184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5.960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5.537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5.691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43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Redactor, tehnoredactor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5.835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6.075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5.796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5.578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44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Redactor, tehnoredactor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5.820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5.444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5.365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45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Muzeograf, restaurator, conservator, taxidermist, educator muzeal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7.053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7.151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6.617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6.690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6.330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6.332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5.537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5.691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46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Muzeograf, restaurator, conservator, educator muzeal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gradul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5.835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6.075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5.796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5.578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47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Restaurator, gestionar custode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5.820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5.444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5.365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48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*Consilier juridic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 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6.452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6.770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6.090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6.375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gradul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5.891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6.115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5.537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5.691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49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*Referent de specialitate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6.378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6.655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6.014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6.259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5.823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6.010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5.537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5.691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50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*Referent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5.835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6.075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5.796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5.578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51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*Referent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5.640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5.849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5.444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5.365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52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Referent de specialitate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6.214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6.403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5.864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6.028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5.747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5.789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53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Referent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5.692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5.855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5.597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54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Referent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5.628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55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**Auditor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 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6.950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**Auditor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6.374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6.650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**Auditor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5.961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6.200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56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**Consilier, expert, inspector de specialitate, referent de specialitate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 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6.565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6.850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**Consilier, expert, inspector de specialitate, referent de specialitate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6.279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6.550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**Consilier, expert, inspector de specialitate, referent de specialitate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5.962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6.225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**Consilier, expert, inspector de specialitate, referent de specialitate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5.705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5.950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lastRenderedPageBreak/>
              <w:t>57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**Consilier juridic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 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6.565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6.850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**Consilier juridic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6.279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6.550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**Consilier juridic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5.962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6.225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**Consilier juridic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5.705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5.950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58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**Referent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5.898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6.150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**Referent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5.802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6.025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**Referent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5.607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5.825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**Referent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5.505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5.696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59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**Referent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5.686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5.920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**Referent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5.505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5.696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**Referent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5.323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5.470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**Referent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5.263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60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Cercetător ştiinţific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9.741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10.222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61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Cercetător ştiinţific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7.822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8.120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62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Cercetător ştiinţific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6.189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6.550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63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Cercetător ştiinţific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6.028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6.350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64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Asistent de cercetare ştiinţifică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5.883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6.150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65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Asistent de cercetare ştiinţifică stagiar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5.761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6.035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66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Asistent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5.642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5.906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67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Asistent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5.419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5.617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68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Asistent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stagiar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69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Inginer de sistem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 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6.440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6.705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6.046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6.284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5.854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6.035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5.537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5.691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70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Operator, controlor date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5.640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5.849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5.444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5.365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71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Inginer specialist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 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6.316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6.560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6.175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5.768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5.926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5.607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72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Subinginer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5.766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5.970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5.544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5.702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5.494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73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Căpitan fluvial categoria A, căpitan fluvial categoria B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74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Ofiţer punte maritim portuar, ofiţer mecanic maritim-portuar, ofiţer electrician maritim-portuar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75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Şef echipaj, timonier şef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M/G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76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Timonier fluvial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M/G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5.093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5.093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77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Şef mecanic fluvial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78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Inginer agronom, zootehnist, pedolog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6.128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6.410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5.854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6.035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5.537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5.691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79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Biolog, biochimist, chimist, fizician principal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6.378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6.655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80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Biolog, biochimist, chimist, fizician specialist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5.983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6.234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81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Biolog, biochimist, chimist, fizician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5.960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82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Biolog, biochimist, chimist, fizician 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5.537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5.691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83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Sociolog principal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6.339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6.624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84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Sociolog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5.960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85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Sociolog 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5.537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5.691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86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Psiholog principal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6.378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6.655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87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Psiholog specialist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5.983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6.234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lastRenderedPageBreak/>
              <w:t>88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Psiholog practicant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5.960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89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Psiholog 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5.537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5.691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90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Asistent social principal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6.378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6.655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91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Asistent social specialist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6.014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6.259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92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Asistent social practicant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5.823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6.010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93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Asistent social 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5.537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5.691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94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Asistent social principal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5.719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5.897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95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Asistent social specialist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5.513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5.628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96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Asistent social practicant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97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Asistent social 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SSD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98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Infirmieră/</w:t>
            </w:r>
            <w:proofErr w:type="spellStart"/>
            <w:r w:rsidRPr="005A7F5A">
              <w:rPr>
                <w:color w:val="000000"/>
              </w:rPr>
              <w:t>infirmieră</w:t>
            </w:r>
            <w:proofErr w:type="spellEnd"/>
            <w:r w:rsidRPr="005A7F5A">
              <w:rPr>
                <w:color w:val="000000"/>
              </w:rPr>
              <w:t xml:space="preserve"> în educaţie timpurie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5.531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5.681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5.473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5.093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5.102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4.988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4.988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99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Îngrijitor educaţie timpurie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5.522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5.694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5.408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5.486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treapta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5.303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M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5.156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8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100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Consilier în Carieră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IA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5.723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6.133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5.360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5.737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grad II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5.168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5.488</w:t>
            </w:r>
          </w:p>
        </w:tc>
      </w:tr>
      <w:tr w:rsidR="002D5EA8" w:rsidRPr="005A7F5A" w:rsidTr="00AC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5EA8" w:rsidRPr="005A7F5A" w:rsidRDefault="002D5EA8" w:rsidP="00AC0CC1"/>
        </w:tc>
        <w:tc>
          <w:tcPr>
            <w:tcW w:w="628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debutant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S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4.883</w:t>
            </w:r>
          </w:p>
        </w:tc>
        <w:tc>
          <w:tcPr>
            <w:tcW w:w="15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EA8" w:rsidRPr="005A7F5A" w:rsidRDefault="002D5EA8" w:rsidP="00AC0CC1">
            <w:pPr>
              <w:spacing w:before="25" w:after="0"/>
              <w:ind w:left="106"/>
            </w:pPr>
            <w:r w:rsidRPr="005A7F5A">
              <w:rPr>
                <w:color w:val="000000"/>
              </w:rPr>
              <w:t>5.169</w:t>
            </w:r>
          </w:p>
        </w:tc>
      </w:tr>
    </w:tbl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_______</w:t>
      </w:r>
    </w:p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*</w:t>
      </w:r>
      <w:r>
        <w:rPr>
          <w:color w:val="000000"/>
        </w:rPr>
        <w:t xml:space="preserve">) </w:t>
      </w:r>
      <w:r w:rsidRPr="005A7F5A">
        <w:rPr>
          <w:color w:val="000000"/>
        </w:rPr>
        <w:t xml:space="preserve"> Se utilizează în învăţământul universitar</w:t>
      </w:r>
    </w:p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t>**</w:t>
      </w:r>
      <w:r>
        <w:rPr>
          <w:color w:val="000000"/>
        </w:rPr>
        <w:t xml:space="preserve">) </w:t>
      </w:r>
      <w:r w:rsidRPr="005A7F5A">
        <w:rPr>
          <w:color w:val="000000"/>
        </w:rPr>
        <w:t xml:space="preserve"> Se utilizează în inspectoratele şcolare judeţene/ISMB</w:t>
      </w:r>
    </w:p>
    <w:p w:rsidR="002D5EA8" w:rsidRPr="005A7F5A" w:rsidRDefault="002D5EA8" w:rsidP="002D5EA8">
      <w:pPr>
        <w:spacing w:before="26" w:after="240"/>
        <w:ind w:left="373"/>
      </w:pPr>
      <w:r w:rsidRPr="005A7F5A">
        <w:rPr>
          <w:color w:val="000000"/>
        </w:rPr>
        <w:lastRenderedPageBreak/>
        <w:t>NOTĂ: Salariile de bază prevăzute la pct. 4, 5 şi 6 sunt pentru gradaţia 0. Salariile de bază pentru gradaţiile 1-5 se determină prin majorarea salariilor de bază pentru gradaţia 0 potrivit prevederilor art. 10 din prezenta lege.</w:t>
      </w:r>
    </w:p>
    <w:p w:rsidR="009C4297" w:rsidRDefault="002D5EA8">
      <w:bookmarkStart w:id="0" w:name="_GoBack"/>
      <w:bookmarkEnd w:id="0"/>
    </w:p>
    <w:sectPr w:rsidR="009C4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A8"/>
    <w:rsid w:val="002D5EA8"/>
    <w:rsid w:val="003A0E57"/>
    <w:rsid w:val="006C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A8"/>
    <w:rPr>
      <w:rFonts w:ascii="Times New Roman" w:eastAsia="Times New Roman" w:hAnsi="Times New Roman" w:cs="Times New Roman"/>
      <w:sz w:val="24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E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E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5E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5E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2D5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2D5EA8"/>
    <w:rPr>
      <w:rFonts w:asciiTheme="majorHAnsi" w:eastAsiaTheme="majorEastAsia" w:hAnsiTheme="majorHAnsi" w:cstheme="majorBidi"/>
      <w:b/>
      <w:bCs/>
      <w:color w:val="4F81BD" w:themeColor="accent1"/>
      <w:sz w:val="24"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2D5E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2D5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EA8"/>
    <w:rPr>
      <w:rFonts w:ascii="Times New Roman" w:eastAsia="Times New Roman" w:hAnsi="Times New Roman" w:cs="Times New Roman"/>
      <w:sz w:val="24"/>
      <w:lang w:eastAsia="ro-RO"/>
    </w:rPr>
  </w:style>
  <w:style w:type="paragraph" w:styleId="NormalIndent">
    <w:name w:val="Normal Indent"/>
    <w:basedOn w:val="Normal"/>
    <w:uiPriority w:val="99"/>
    <w:unhideWhenUsed/>
    <w:rsid w:val="002D5EA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D5EA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5E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o-RO"/>
    </w:rPr>
  </w:style>
  <w:style w:type="paragraph" w:styleId="Title">
    <w:name w:val="Title"/>
    <w:basedOn w:val="Normal"/>
    <w:next w:val="Normal"/>
    <w:link w:val="TitleChar"/>
    <w:uiPriority w:val="10"/>
    <w:qFormat/>
    <w:rsid w:val="002D5E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5E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o-RO"/>
    </w:rPr>
  </w:style>
  <w:style w:type="character" w:styleId="Emphasis">
    <w:name w:val="Emphasis"/>
    <w:basedOn w:val="DefaultParagraphFont"/>
    <w:uiPriority w:val="20"/>
    <w:qFormat/>
    <w:rsid w:val="002D5E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D5E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D5EA8"/>
    <w:pPr>
      <w:spacing w:after="0" w:line="240" w:lineRule="auto"/>
    </w:pPr>
    <w:rPr>
      <w:sz w:val="24"/>
      <w:lang w:eastAsia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2D5EA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2D5EA8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4"/>
      <w:lang w:eastAsia="ro-RO"/>
    </w:rPr>
  </w:style>
  <w:style w:type="paragraph" w:customStyle="1" w:styleId="TitleStyle">
    <w:name w:val="TitleStyle"/>
    <w:rsid w:val="002D5EA8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ro-RO"/>
    </w:rPr>
  </w:style>
  <w:style w:type="paragraph" w:customStyle="1" w:styleId="TitleCenterStyle">
    <w:name w:val="TitleCenterStyle"/>
    <w:rsid w:val="002D5EA8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4"/>
      <w:lang w:eastAsia="ro-RO"/>
    </w:rPr>
  </w:style>
  <w:style w:type="paragraph" w:customStyle="1" w:styleId="NormalStyle">
    <w:name w:val="NormalStyle"/>
    <w:rsid w:val="002D5EA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ro-RO"/>
    </w:rPr>
  </w:style>
  <w:style w:type="paragraph" w:customStyle="1" w:styleId="NormalSpacingStyle">
    <w:name w:val="NormalSpacingStyle"/>
    <w:rsid w:val="002D5EA8"/>
    <w:pPr>
      <w:spacing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ro-RO"/>
    </w:rPr>
  </w:style>
  <w:style w:type="paragraph" w:customStyle="1" w:styleId="BoldStyle">
    <w:name w:val="BoldStyle"/>
    <w:rsid w:val="002D5EA8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EA8"/>
    <w:rPr>
      <w:rFonts w:ascii="Tahoma" w:eastAsia="Times New Roman" w:hAnsi="Tahoma" w:cs="Tahoma"/>
      <w:sz w:val="16"/>
      <w:szCs w:val="16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2D5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EA8"/>
    <w:rPr>
      <w:rFonts w:ascii="Times New Roman" w:eastAsia="Times New Roman" w:hAnsi="Times New Roman" w:cs="Times New Roman"/>
      <w:sz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A8"/>
    <w:rPr>
      <w:rFonts w:ascii="Times New Roman" w:eastAsia="Times New Roman" w:hAnsi="Times New Roman" w:cs="Times New Roman"/>
      <w:sz w:val="24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E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E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5E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5E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2D5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2D5EA8"/>
    <w:rPr>
      <w:rFonts w:asciiTheme="majorHAnsi" w:eastAsiaTheme="majorEastAsia" w:hAnsiTheme="majorHAnsi" w:cstheme="majorBidi"/>
      <w:b/>
      <w:bCs/>
      <w:color w:val="4F81BD" w:themeColor="accent1"/>
      <w:sz w:val="24"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2D5E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2D5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EA8"/>
    <w:rPr>
      <w:rFonts w:ascii="Times New Roman" w:eastAsia="Times New Roman" w:hAnsi="Times New Roman" w:cs="Times New Roman"/>
      <w:sz w:val="24"/>
      <w:lang w:eastAsia="ro-RO"/>
    </w:rPr>
  </w:style>
  <w:style w:type="paragraph" w:styleId="NormalIndent">
    <w:name w:val="Normal Indent"/>
    <w:basedOn w:val="Normal"/>
    <w:uiPriority w:val="99"/>
    <w:unhideWhenUsed/>
    <w:rsid w:val="002D5EA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D5EA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5E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o-RO"/>
    </w:rPr>
  </w:style>
  <w:style w:type="paragraph" w:styleId="Title">
    <w:name w:val="Title"/>
    <w:basedOn w:val="Normal"/>
    <w:next w:val="Normal"/>
    <w:link w:val="TitleChar"/>
    <w:uiPriority w:val="10"/>
    <w:qFormat/>
    <w:rsid w:val="002D5E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5E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o-RO"/>
    </w:rPr>
  </w:style>
  <w:style w:type="character" w:styleId="Emphasis">
    <w:name w:val="Emphasis"/>
    <w:basedOn w:val="DefaultParagraphFont"/>
    <w:uiPriority w:val="20"/>
    <w:qFormat/>
    <w:rsid w:val="002D5E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D5E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D5EA8"/>
    <w:pPr>
      <w:spacing w:after="0" w:line="240" w:lineRule="auto"/>
    </w:pPr>
    <w:rPr>
      <w:sz w:val="24"/>
      <w:lang w:eastAsia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2D5EA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2D5EA8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4"/>
      <w:lang w:eastAsia="ro-RO"/>
    </w:rPr>
  </w:style>
  <w:style w:type="paragraph" w:customStyle="1" w:styleId="TitleStyle">
    <w:name w:val="TitleStyle"/>
    <w:rsid w:val="002D5EA8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ro-RO"/>
    </w:rPr>
  </w:style>
  <w:style w:type="paragraph" w:customStyle="1" w:styleId="TitleCenterStyle">
    <w:name w:val="TitleCenterStyle"/>
    <w:rsid w:val="002D5EA8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4"/>
      <w:lang w:eastAsia="ro-RO"/>
    </w:rPr>
  </w:style>
  <w:style w:type="paragraph" w:customStyle="1" w:styleId="NormalStyle">
    <w:name w:val="NormalStyle"/>
    <w:rsid w:val="002D5EA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ro-RO"/>
    </w:rPr>
  </w:style>
  <w:style w:type="paragraph" w:customStyle="1" w:styleId="NormalSpacingStyle">
    <w:name w:val="NormalSpacingStyle"/>
    <w:rsid w:val="002D5EA8"/>
    <w:pPr>
      <w:spacing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ro-RO"/>
    </w:rPr>
  </w:style>
  <w:style w:type="paragraph" w:customStyle="1" w:styleId="BoldStyle">
    <w:name w:val="BoldStyle"/>
    <w:rsid w:val="002D5EA8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EA8"/>
    <w:rPr>
      <w:rFonts w:ascii="Tahoma" w:eastAsia="Times New Roman" w:hAnsi="Tahoma" w:cs="Tahoma"/>
      <w:sz w:val="16"/>
      <w:szCs w:val="16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2D5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EA8"/>
    <w:rPr>
      <w:rFonts w:ascii="Times New Roman" w:eastAsia="Times New Roman" w:hAnsi="Times New Roman" w:cs="Times New Roman"/>
      <w:sz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3393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</dc:creator>
  <cp:lastModifiedBy>MCP</cp:lastModifiedBy>
  <cp:revision>1</cp:revision>
  <dcterms:created xsi:type="dcterms:W3CDTF">2024-01-04T15:11:00Z</dcterms:created>
  <dcterms:modified xsi:type="dcterms:W3CDTF">2024-01-04T15:11:00Z</dcterms:modified>
</cp:coreProperties>
</file>